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28" w:rsidRDefault="00786ABE">
      <w:pPr>
        <w:jc w:val="center"/>
      </w:pPr>
      <w:r>
        <w:rPr>
          <w:noProof/>
        </w:rPr>
        <w:drawing>
          <wp:inline distT="114300" distB="114300" distL="114300" distR="114300">
            <wp:extent cx="3819525" cy="55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5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828" w:rsidRDefault="00A56828">
      <w:pPr>
        <w:jc w:val="center"/>
      </w:pPr>
    </w:p>
    <w:p w:rsidR="00A56828" w:rsidRDefault="00786ABE">
      <w:pPr>
        <w:jc w:val="center"/>
        <w:rPr>
          <w:b/>
        </w:rPr>
      </w:pPr>
      <w:r>
        <w:rPr>
          <w:b/>
        </w:rPr>
        <w:t>Employee Policy Review</w:t>
      </w:r>
    </w:p>
    <w:p w:rsidR="00A56828" w:rsidRDefault="00A56828">
      <w:pPr>
        <w:jc w:val="center"/>
      </w:pPr>
    </w:p>
    <w:p w:rsidR="00A56828" w:rsidRDefault="00786ABE">
      <w:pPr>
        <w:spacing w:line="240" w:lineRule="auto"/>
        <w:rPr>
          <w:color w:val="4A86E8"/>
          <w:sz w:val="18"/>
          <w:szCs w:val="18"/>
        </w:rPr>
      </w:pPr>
      <w:r>
        <w:t xml:space="preserve">Please find below the links to the VCU policies that all VCU employees are required to know. As a new employee, you should complete a review of these policies </w:t>
      </w:r>
      <w:r>
        <w:rPr>
          <w:b/>
        </w:rPr>
        <w:t>within 30 days of employment</w:t>
      </w:r>
      <w:r>
        <w:t>. A copy of the completed checklist of policy review will be maintained in your personnel file.</w:t>
      </w:r>
    </w:p>
    <w:p w:rsidR="00A56828" w:rsidRDefault="00A56828">
      <w:pPr>
        <w:ind w:left="720"/>
      </w:pPr>
    </w:p>
    <w:bookmarkStart w:id="0" w:name="_GoBack"/>
    <w:bookmarkEnd w:id="0"/>
    <w:p w:rsidR="00A56828" w:rsidRDefault="00786ABE">
      <w:pPr>
        <w:numPr>
          <w:ilvl w:val="0"/>
          <w:numId w:val="1"/>
        </w:numPr>
      </w:pPr>
      <w:r>
        <w:fldChar w:fldCharType="begin"/>
      </w:r>
      <w:r>
        <w:instrText xml:space="preserve"> HYPERLINK "https://vcu.public.doctract.com/d</w:instrText>
      </w:r>
      <w:r>
        <w:instrText xml:space="preserve">octract/documentportal/08DA32A740D2EFC29EA087067B123F23" \h </w:instrText>
      </w:r>
      <w:r>
        <w:fldChar w:fldCharType="separate"/>
      </w:r>
      <w:r>
        <w:rPr>
          <w:color w:val="1155CC"/>
          <w:u w:val="single"/>
        </w:rPr>
        <w:t>Expectations of Ethical Conduct</w:t>
      </w:r>
      <w:r>
        <w:rPr>
          <w:color w:val="1155CC"/>
          <w:u w:val="single"/>
        </w:rPr>
        <w:fldChar w:fldCharType="end"/>
      </w:r>
      <w:r>
        <w:t xml:space="preserve"> </w:t>
      </w:r>
    </w:p>
    <w:p w:rsidR="00A56828" w:rsidRDefault="00786ABE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Preventing and Responding to Discrimination</w:t>
        </w:r>
      </w:hyperlink>
      <w:r>
        <w:t xml:space="preserve"> </w:t>
      </w:r>
    </w:p>
    <w:p w:rsidR="00A56828" w:rsidRDefault="00786ABE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 xml:space="preserve">Accessibility and Reasonable Accommodation for Individuals with Disabilities  </w:t>
        </w:r>
      </w:hyperlink>
    </w:p>
    <w:p w:rsidR="00A56828" w:rsidRDefault="00786ABE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 xml:space="preserve">VCU Notice of Nondiscrimination, Equal Opportunity and Affirmative Action </w:t>
        </w:r>
      </w:hyperlink>
      <w:r>
        <w:t xml:space="preserve"> </w:t>
      </w:r>
    </w:p>
    <w:p w:rsidR="00A56828" w:rsidRDefault="00786ABE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 xml:space="preserve">Computer and Network Resources Use Policy </w:t>
        </w:r>
      </w:hyperlink>
      <w:r>
        <w:t xml:space="preserve"> </w:t>
      </w:r>
    </w:p>
    <w:p w:rsidR="00A56828" w:rsidRDefault="00786ABE">
      <w:pPr>
        <w:numPr>
          <w:ilvl w:val="0"/>
          <w:numId w:val="1"/>
        </w:numPr>
      </w:pPr>
      <w:hyperlink r:id="rId10">
        <w:proofErr w:type="spellStart"/>
        <w:r>
          <w:rPr>
            <w:color w:val="1155CC"/>
            <w:u w:val="single"/>
          </w:rPr>
          <w:t>Working@VCU</w:t>
        </w:r>
        <w:proofErr w:type="spellEnd"/>
        <w:r>
          <w:rPr>
            <w:color w:val="1155CC"/>
            <w:u w:val="single"/>
          </w:rPr>
          <w:t xml:space="preserve"> “Great Place” HR Policies </w:t>
        </w:r>
      </w:hyperlink>
    </w:p>
    <w:p w:rsidR="00A56828" w:rsidRDefault="00786ABE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Duty to Report and Protection from Retaliation</w:t>
        </w:r>
      </w:hyperlink>
      <w:r>
        <w:t xml:space="preserve"> </w:t>
      </w:r>
    </w:p>
    <w:p w:rsidR="00A56828" w:rsidRDefault="00786ABE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Alcohol and Other Drugs</w:t>
        </w:r>
      </w:hyperlink>
    </w:p>
    <w:p w:rsidR="00A56828" w:rsidRDefault="00A56828"/>
    <w:p w:rsidR="00A56828" w:rsidRDefault="00A56828"/>
    <w:p w:rsidR="00A56828" w:rsidRDefault="00786ABE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By signing below, I acknowledge that I have reviewed the policies listed </w:t>
      </w:r>
      <w:r>
        <w:rPr>
          <w:b/>
          <w:sz w:val="20"/>
          <w:szCs w:val="20"/>
        </w:rPr>
        <w:t xml:space="preserve">above and am aware of their contents. </w:t>
      </w:r>
    </w:p>
    <w:p w:rsidR="00A56828" w:rsidRDefault="00786ABE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________________________________________________________    Date: ___________________</w:t>
      </w:r>
    </w:p>
    <w:p w:rsidR="00A56828" w:rsidRDefault="00A56828">
      <w:pPr>
        <w:spacing w:before="240" w:after="240"/>
        <w:rPr>
          <w:sz w:val="20"/>
          <w:szCs w:val="20"/>
        </w:rPr>
      </w:pPr>
    </w:p>
    <w:p w:rsidR="00A56828" w:rsidRDefault="00A56828">
      <w:pPr>
        <w:spacing w:before="240" w:after="240"/>
        <w:rPr>
          <w:sz w:val="20"/>
          <w:szCs w:val="20"/>
        </w:rPr>
      </w:pPr>
    </w:p>
    <w:p w:rsidR="00A56828" w:rsidRDefault="00A56828">
      <w:pPr>
        <w:spacing w:before="240" w:after="240"/>
        <w:rPr>
          <w:sz w:val="20"/>
          <w:szCs w:val="20"/>
        </w:rPr>
      </w:pPr>
    </w:p>
    <w:sectPr w:rsidR="00A5682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819"/>
    <w:multiLevelType w:val="multilevel"/>
    <w:tmpl w:val="B7441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0szA1szQ2MDEyMjRU0lEKTi0uzszPAykwrAUA7bzZhywAAAA="/>
  </w:docVars>
  <w:rsids>
    <w:rsidRoot w:val="00A56828"/>
    <w:rsid w:val="00786ABE"/>
    <w:rsid w:val="00A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309"/>
  <w15:docId w15:val="{C79FE231-83DC-4F39-9834-7813473D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u.public.doctract.com/doctract/documentportal/08DA32A740D33543CBC5EBF25ED5AF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cu.public.doctract.com/doctract/documentportal/08DA32A63EDBBCF97D763F03A8321CE2" TargetMode="External"/><Relationship Id="rId12" Type="http://schemas.openxmlformats.org/officeDocument/2006/relationships/hyperlink" Target="https://vcu.public.doctract.com/doctract/documentportal/08DA32A63EDBC03643AC76578A0275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u.public.doctract.com/doctract/documentportal/08DA32A740D317171538135833B28B2F" TargetMode="External"/><Relationship Id="rId11" Type="http://schemas.openxmlformats.org/officeDocument/2006/relationships/hyperlink" Target="https://vcu.public.doctract.com/doctract/documentportal/08DA32A63EDBD2C0F7DDF7274DC43D3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cu.public.doctract.com/doctract/documentportal/08DA32A740D33BB89EB3B9A9BFABA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u.public.doctract.com/doctract/documentportal/08DA32A63EDBCB19E7EB6A357AF5AB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Steppe</dc:creator>
  <cp:lastModifiedBy>Rodney Steppe</cp:lastModifiedBy>
  <cp:revision>2</cp:revision>
  <dcterms:created xsi:type="dcterms:W3CDTF">2024-06-06T17:30:00Z</dcterms:created>
  <dcterms:modified xsi:type="dcterms:W3CDTF">2024-06-06T17:30:00Z</dcterms:modified>
</cp:coreProperties>
</file>